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17" w:rsidRDefault="00453117">
      <w:pPr>
        <w:widowControl w:val="0"/>
        <w:autoSpaceDE w:val="0"/>
        <w:autoSpaceDN w:val="0"/>
        <w:adjustRightInd w:val="0"/>
        <w:spacing w:after="200" w:line="276" w:lineRule="auto"/>
        <w:rPr>
          <w:rFonts w:ascii="Calibri" w:hAnsi="Calibri" w:cs="Calibri"/>
          <w:lang w:val="en"/>
        </w:rPr>
      </w:pPr>
      <w:bookmarkStart w:id="0" w:name="_GoBack"/>
      <w:bookmarkEnd w:id="0"/>
      <w:r>
        <w:rPr>
          <w:rFonts w:ascii="Calibri" w:hAnsi="Calibri" w:cs="Calibri"/>
          <w:b/>
          <w:bCs/>
          <w:u w:val="single"/>
          <w:lang w:val="en"/>
        </w:rPr>
        <w:t>February 4, 2019 MEFC Board Meeting Minutes</w:t>
      </w:r>
    </w:p>
    <w:p w:rsidR="00453117" w:rsidRDefault="0045311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MEFC regular monthly board meeting was held Monday, February 4, 2019, with 13 members present.  The meeting was opened in prayer, led by Mark Johnson.  Devotions were given by Pastor Pete.  Devotions for the April meeting will be given by Eli Paulsrud.</w:t>
      </w:r>
    </w:p>
    <w:p w:rsidR="00453117" w:rsidRDefault="00453117">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The Secretary's Minutes</w:t>
      </w:r>
      <w:r>
        <w:rPr>
          <w:rFonts w:ascii="Calibri" w:hAnsi="Calibri" w:cs="Calibri"/>
          <w:lang w:val="en"/>
        </w:rPr>
        <w:t xml:space="preserve">   from the January meeting were reviewed and it was m/s/c to approve as recorded.</w:t>
      </w:r>
    </w:p>
    <w:p w:rsidR="00453117" w:rsidRDefault="00453117">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The Treasurer's Report</w:t>
      </w:r>
      <w:r>
        <w:rPr>
          <w:rFonts w:ascii="Calibri" w:hAnsi="Calibri" w:cs="Calibri"/>
          <w:lang w:val="en"/>
        </w:rPr>
        <w:t xml:space="preserve"> was given by Doug Goodburn.  Total income for January was $23,063.11.  Total January expenses were $46,957.82.  General fund balance was $18,025.32.  It was m/s/c to approve this report.</w:t>
      </w:r>
    </w:p>
    <w:p w:rsidR="00453117" w:rsidRDefault="00453117">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 xml:space="preserve">The Trustee's Report </w:t>
      </w:r>
      <w:r>
        <w:rPr>
          <w:rFonts w:ascii="Calibri" w:hAnsi="Calibri" w:cs="Calibri"/>
          <w:lang w:val="en"/>
        </w:rPr>
        <w:t>was given.  A new boiler needed to be installed in the church in January.  The church continues to receive a few bills yet from Mogensen and Nelson Electric for the parsonage work recently completed.  A discrepency was noted on the Mogensen bill,  which Kent Schmillen will follow up with for clarification.</w:t>
      </w:r>
    </w:p>
    <w:p w:rsidR="00453117" w:rsidRDefault="00453117">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Jena Mahoney will pick out new vinyl flooring at Marcus Lumber in the near future.  </w:t>
      </w:r>
    </w:p>
    <w:p w:rsidR="00453117" w:rsidRDefault="00453117">
      <w:pPr>
        <w:widowControl w:val="0"/>
        <w:autoSpaceDE w:val="0"/>
        <w:autoSpaceDN w:val="0"/>
        <w:adjustRightInd w:val="0"/>
        <w:spacing w:after="200" w:line="276" w:lineRule="auto"/>
        <w:rPr>
          <w:rFonts w:ascii="Calibri" w:hAnsi="Calibri" w:cs="Calibri"/>
          <w:lang w:val="en"/>
        </w:rPr>
      </w:pPr>
      <w:r>
        <w:rPr>
          <w:rFonts w:ascii="Calibri" w:hAnsi="Calibri" w:cs="Calibri"/>
          <w:lang w:val="en"/>
        </w:rPr>
        <w:t>Pastor Pete mentioned that the church van will need tires replaced sometime this year.  The current tires are approximately 6 years old.  The defrost for windows in the van needs repairing.  It was suggested he take the van to Gravenish Repair to have the defrost system looked at.   Also one side of the bus air conditioning is not working and will need to be repaired before warmer weather.</w:t>
      </w:r>
    </w:p>
    <w:p w:rsidR="00453117" w:rsidRDefault="00453117">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 xml:space="preserve">Pastor Andrew's Report </w:t>
      </w:r>
      <w:r>
        <w:rPr>
          <w:rFonts w:ascii="Calibri" w:hAnsi="Calibri" w:cs="Calibri"/>
          <w:lang w:val="en"/>
        </w:rPr>
        <w:t xml:space="preserve">was given.  In January Pastor Andrew met with several in the congregation, made hospital and shut in visits, and has been attending each of the 2:42 groups.  He conducted an Acura Nursing Home worship service and there were recently three baptisms in the MEFC.    Regular staff meetings are going to be held on Tuesday mornings.  Meetings will included devotions, as well as praying for other area churches.  MEFC  staff has made a list of goals for 2019.  Pastor Andrew has served on the current Nominating Committee.  The Missions Committee will meet this week.  In the future, both he and Pastor Pete hope to develop an informal game night for mentoring young men and inviting others to participate.  </w:t>
      </w:r>
    </w:p>
    <w:p w:rsidR="00453117" w:rsidRDefault="00453117">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 xml:space="preserve">Pastor Pete's Report </w:t>
      </w:r>
      <w:r>
        <w:rPr>
          <w:rFonts w:ascii="Calibri" w:hAnsi="Calibri" w:cs="Calibri"/>
          <w:lang w:val="en"/>
        </w:rPr>
        <w:t>was given.  In January the youth group completed their study on Friends that Matter.  He attended the Impact High School Conference in Des Moines, along with Ryan and Nichole Johnson and ten high school students.  Seven guys attended the Men's Retreat at Hidden Acres.   The MEFC 3C Event had a great turnout of approximately 85-100 people from all ages attending.  Hospital and shut in visits were made, as well as one on one visits.</w:t>
      </w:r>
    </w:p>
    <w:p w:rsidR="00453117" w:rsidRDefault="00453117">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Deacon Report</w:t>
      </w:r>
      <w:r>
        <w:rPr>
          <w:rFonts w:ascii="Calibri" w:hAnsi="Calibri" w:cs="Calibri"/>
          <w:lang w:val="en"/>
        </w:rPr>
        <w:t>:  It was determined that the Christian Education Committee will not be a function of the Nominating Committee.  Every two years the church needs to file as a nonprofit organization with the state of Iowa and this will be added to our church calendar as a reminder.  Pastoral review will be done in April for Pastor Andrew, and in August for Pastor Pete.</w:t>
      </w:r>
    </w:p>
    <w:p w:rsidR="00453117" w:rsidRDefault="00453117">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lastRenderedPageBreak/>
        <w:t xml:space="preserve">Deaconess Report </w:t>
      </w:r>
      <w:r>
        <w:rPr>
          <w:rFonts w:ascii="Calibri" w:hAnsi="Calibri" w:cs="Calibri"/>
          <w:lang w:val="en"/>
        </w:rPr>
        <w:t xml:space="preserve">was given by Jennifer Hart.  A scripture based job description for the role of deaconess is being developed.  A meeting will be held in the near future to  look at the possibility of developing more women's ministries.  The new "Welcome Desk"  has been completed by Kent Schmillen and a thank you was given to Kent for his work on this project. </w:t>
      </w:r>
    </w:p>
    <w:p w:rsidR="00453117" w:rsidRDefault="00453117">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Old Business</w:t>
      </w:r>
      <w:r>
        <w:rPr>
          <w:rFonts w:ascii="Calibri" w:hAnsi="Calibri" w:cs="Calibri"/>
          <w:lang w:val="en"/>
        </w:rPr>
        <w:t>:  Pastor Andrew has now been officially sworn into the 185th Air Guard Unit as a chaplain.  This will provide health insurance benefits for the Mahoneys.  Pastor Andrew was thanked by the board for his service to our country.</w:t>
      </w:r>
    </w:p>
    <w:p w:rsidR="00453117" w:rsidRDefault="00453117">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New Business</w:t>
      </w:r>
      <w:r>
        <w:rPr>
          <w:rFonts w:ascii="Calibri" w:hAnsi="Calibri" w:cs="Calibri"/>
          <w:lang w:val="en"/>
        </w:rPr>
        <w:t>:  Pastor Pete gave a praise for the three baptisms recently held at MEFC.  Discussion was held about sending Pastor Pete and Pastor Andrew on a Haiti mission trip.  It was m/s/c that the church will send both pastors to Haiti in June, at a cost of approximately $1500-1600/each.  Discussion took place regarding both pastors being absent at the same time.  It was felt that there would be church elders and a congregation chairman available should a pastoral need arise during the week they were absent.    Job and salary reviews were completed.</w:t>
      </w:r>
    </w:p>
    <w:p w:rsidR="00453117" w:rsidRDefault="00453117">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lang w:val="en"/>
        </w:rPr>
        <w:t>It was m/s/c to adjourn the meeting.  Closing prayer was given by Roger Smith.</w:t>
      </w:r>
    </w:p>
    <w:sectPr w:rsidR="0045311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49"/>
    <w:rsid w:val="001F2F48"/>
    <w:rsid w:val="00453117"/>
    <w:rsid w:val="00E9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Grauer</dc:creator>
  <cp:lastModifiedBy>SMITHCOW4V</cp:lastModifiedBy>
  <cp:revision>2</cp:revision>
  <dcterms:created xsi:type="dcterms:W3CDTF">2019-05-08T11:43:00Z</dcterms:created>
  <dcterms:modified xsi:type="dcterms:W3CDTF">2019-05-08T11:43:00Z</dcterms:modified>
</cp:coreProperties>
</file>